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3BA" w:rsidRPr="00A564AC" w:rsidRDefault="00BA598D" w:rsidP="000F03BA">
      <w:pPr>
        <w:jc w:val="both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Bytová jednotka – Plzeňská 445/213, </w:t>
      </w:r>
      <w:proofErr w:type="spellStart"/>
      <w:proofErr w:type="gramStart"/>
      <w:r>
        <w:rPr>
          <w:rFonts w:ascii="Calibri" w:hAnsi="Calibri"/>
          <w:b/>
          <w:sz w:val="28"/>
          <w:szCs w:val="28"/>
        </w:rPr>
        <w:t>č.b</w:t>
      </w:r>
      <w:proofErr w:type="spellEnd"/>
      <w:r>
        <w:rPr>
          <w:rFonts w:ascii="Calibri" w:hAnsi="Calibri"/>
          <w:b/>
          <w:sz w:val="28"/>
          <w:szCs w:val="28"/>
        </w:rPr>
        <w:t>.</w:t>
      </w:r>
      <w:proofErr w:type="gramEnd"/>
      <w:r>
        <w:rPr>
          <w:rFonts w:ascii="Calibri" w:hAnsi="Calibri"/>
          <w:b/>
          <w:sz w:val="28"/>
          <w:szCs w:val="28"/>
        </w:rPr>
        <w:t xml:space="preserve"> 11 (9)</w:t>
      </w:r>
    </w:p>
    <w:p w:rsidR="000F03BA" w:rsidRDefault="000F03BA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03BA" w:rsidRPr="00D253EA" w:rsidRDefault="000F03BA" w:rsidP="000F03BA">
      <w:pPr>
        <w:rPr>
          <w:rFonts w:ascii="Calibri" w:hAnsi="Calibri"/>
        </w:rPr>
      </w:pPr>
    </w:p>
    <w:p w:rsidR="000F03BA" w:rsidRPr="00C6618C" w:rsidRDefault="000F03BA" w:rsidP="000F03BA">
      <w:pPr>
        <w:rPr>
          <w:rFonts w:ascii="Calibri" w:hAnsi="Calibri"/>
          <w:b/>
        </w:rPr>
      </w:pPr>
      <w:r w:rsidRPr="00C6618C">
        <w:rPr>
          <w:rFonts w:ascii="Calibri" w:hAnsi="Calibri"/>
          <w:b/>
        </w:rPr>
        <w:t>0</w:t>
      </w:r>
      <w:r>
        <w:rPr>
          <w:rFonts w:ascii="Calibri" w:hAnsi="Calibri"/>
          <w:b/>
        </w:rPr>
        <w:t>1</w:t>
      </w:r>
      <w:r w:rsidRPr="00C6618C">
        <w:rPr>
          <w:rFonts w:ascii="Calibri" w:hAnsi="Calibri"/>
          <w:b/>
        </w:rPr>
        <w:t>. Bourání</w:t>
      </w:r>
    </w:p>
    <w:p w:rsidR="000F03BA" w:rsidRPr="002E0116" w:rsidRDefault="00A921F3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V koupelně bude vybouraná vestavěná sprchová vanička</w:t>
      </w:r>
      <w:r w:rsidR="00022307">
        <w:rPr>
          <w:rFonts w:ascii="Calibri" w:hAnsi="Calibri"/>
        </w:rPr>
        <w:t>, n</w:t>
      </w:r>
      <w:r w:rsidR="00A76456">
        <w:rPr>
          <w:rFonts w:ascii="Calibri" w:hAnsi="Calibri"/>
        </w:rPr>
        <w:t xml:space="preserve">a stěnách a stropech budou odstraněny štukové omítky, omítky pod obklady, </w:t>
      </w:r>
      <w:r w:rsidR="00080A2F">
        <w:rPr>
          <w:rFonts w:ascii="Calibri" w:hAnsi="Calibri"/>
        </w:rPr>
        <w:t xml:space="preserve">budou odstraněny všechny </w:t>
      </w:r>
      <w:r w:rsidR="00A76456">
        <w:rPr>
          <w:rFonts w:ascii="Calibri" w:hAnsi="Calibri"/>
        </w:rPr>
        <w:t xml:space="preserve">keramické </w:t>
      </w:r>
      <w:r w:rsidR="00080A2F">
        <w:rPr>
          <w:rFonts w:ascii="Calibri" w:hAnsi="Calibri"/>
        </w:rPr>
        <w:t xml:space="preserve">a teracové </w:t>
      </w:r>
      <w:r w:rsidR="00A76456">
        <w:rPr>
          <w:rFonts w:ascii="Calibri" w:hAnsi="Calibri"/>
        </w:rPr>
        <w:t>dlažby, kera</w:t>
      </w:r>
      <w:r w:rsidR="00B30410">
        <w:rPr>
          <w:rFonts w:ascii="Calibri" w:hAnsi="Calibri"/>
        </w:rPr>
        <w:t xml:space="preserve">mické obklady, </w:t>
      </w:r>
      <w:r w:rsidR="00080A2F">
        <w:rPr>
          <w:rFonts w:ascii="Calibri" w:hAnsi="Calibri"/>
        </w:rPr>
        <w:t xml:space="preserve">budou provedeny jádrové vrty pro odvod par z kuchyně, koupelny a WC, </w:t>
      </w:r>
      <w:r w:rsidR="00B30410">
        <w:rPr>
          <w:rFonts w:ascii="Calibri" w:hAnsi="Calibri"/>
        </w:rPr>
        <w:t>budou vybourány zárubně do pokoje a WC</w:t>
      </w:r>
      <w:r w:rsidR="00A76456">
        <w:rPr>
          <w:rFonts w:ascii="Calibri" w:hAnsi="Calibri"/>
        </w:rPr>
        <w:t>, budou demontovány dveřní k</w:t>
      </w:r>
      <w:r>
        <w:rPr>
          <w:rFonts w:ascii="Calibri" w:hAnsi="Calibri"/>
        </w:rPr>
        <w:t>řídla, zařizovací předměty (</w:t>
      </w:r>
      <w:r w:rsidR="00A76456">
        <w:rPr>
          <w:rFonts w:ascii="Calibri" w:hAnsi="Calibri"/>
        </w:rPr>
        <w:t>WC, umyvadlo, baterie, sifony, atd.), budou demonto</w:t>
      </w:r>
      <w:r w:rsidR="00B30410">
        <w:rPr>
          <w:rFonts w:ascii="Calibri" w:hAnsi="Calibri"/>
        </w:rPr>
        <w:t>vány přímotopy</w:t>
      </w:r>
      <w:r w:rsidR="00A76456">
        <w:rPr>
          <w:rFonts w:ascii="Calibri" w:hAnsi="Calibri"/>
        </w:rPr>
        <w:t>, bude demontována kuchyňská linka, garnýže</w:t>
      </w:r>
      <w:r w:rsidR="00EC758E">
        <w:rPr>
          <w:rFonts w:ascii="Calibri" w:hAnsi="Calibri"/>
        </w:rPr>
        <w:t xml:space="preserve">, případně žaluzie. Veškeré vybourané materiály budou odvezeny na řízenou skládku.   </w:t>
      </w:r>
    </w:p>
    <w:p w:rsidR="000F03BA" w:rsidRPr="002E0116" w:rsidRDefault="000F03BA" w:rsidP="000F03BA">
      <w:pPr>
        <w:rPr>
          <w:rFonts w:ascii="Calibri" w:hAnsi="Calibri"/>
        </w:rPr>
      </w:pPr>
    </w:p>
    <w:p w:rsidR="000F03BA" w:rsidRPr="002E0116" w:rsidRDefault="000F03BA" w:rsidP="000F03BA">
      <w:pPr>
        <w:rPr>
          <w:rFonts w:ascii="Calibri" w:hAnsi="Calibri"/>
          <w:b/>
        </w:rPr>
      </w:pPr>
      <w:r w:rsidRPr="002E0116">
        <w:rPr>
          <w:rFonts w:ascii="Calibri" w:hAnsi="Calibri"/>
          <w:b/>
        </w:rPr>
        <w:t>0</w:t>
      </w:r>
      <w:r>
        <w:rPr>
          <w:rFonts w:ascii="Calibri" w:hAnsi="Calibri"/>
          <w:b/>
        </w:rPr>
        <w:t>2</w:t>
      </w:r>
      <w:r w:rsidR="00C57EA1">
        <w:rPr>
          <w:rFonts w:ascii="Calibri" w:hAnsi="Calibri"/>
          <w:b/>
        </w:rPr>
        <w:t xml:space="preserve">. Svislé </w:t>
      </w:r>
      <w:r w:rsidRPr="002E0116">
        <w:rPr>
          <w:rFonts w:ascii="Calibri" w:hAnsi="Calibri"/>
          <w:b/>
        </w:rPr>
        <w:t>konstrukce</w:t>
      </w:r>
    </w:p>
    <w:p w:rsidR="000F03BA" w:rsidRDefault="000F03BA" w:rsidP="000F03BA">
      <w:pPr>
        <w:jc w:val="both"/>
        <w:rPr>
          <w:rFonts w:ascii="Calibri" w:hAnsi="Calibri"/>
        </w:rPr>
      </w:pPr>
      <w:r w:rsidRPr="002E0116">
        <w:rPr>
          <w:rFonts w:ascii="Calibri" w:hAnsi="Calibri"/>
        </w:rPr>
        <w:t>Nosné stěny zůstávají stávající.</w:t>
      </w:r>
      <w:r w:rsidR="00C57EA1">
        <w:rPr>
          <w:rFonts w:ascii="Calibri" w:hAnsi="Calibri"/>
        </w:rPr>
        <w:t xml:space="preserve"> </w:t>
      </w:r>
      <w:r w:rsidR="00080A2F">
        <w:rPr>
          <w:rFonts w:ascii="Calibri" w:hAnsi="Calibri"/>
        </w:rPr>
        <w:t xml:space="preserve">Příčka po obvodě koupelny bude dozděna ke stopní konstrukci a bude </w:t>
      </w:r>
      <w:r w:rsidR="00A921F3">
        <w:rPr>
          <w:rFonts w:ascii="Calibri" w:hAnsi="Calibri"/>
        </w:rPr>
        <w:t>podezděna nová sprchová vanička</w:t>
      </w:r>
      <w:r w:rsidR="009D7A46">
        <w:rPr>
          <w:rFonts w:ascii="Calibri" w:hAnsi="Calibri"/>
        </w:rPr>
        <w:t>. Budou nově zazděny ocelové zárubně a překlady s vyzdívkou nad zárubněmi</w:t>
      </w:r>
      <w:r w:rsidR="00B30410">
        <w:rPr>
          <w:rFonts w:ascii="Calibri" w:hAnsi="Calibri"/>
        </w:rPr>
        <w:t xml:space="preserve"> do pokoje a WC</w:t>
      </w:r>
      <w:r w:rsidR="009D7A46">
        <w:rPr>
          <w:rFonts w:ascii="Calibri" w:hAnsi="Calibri"/>
        </w:rPr>
        <w:t>.</w:t>
      </w:r>
    </w:p>
    <w:p w:rsidR="000F03BA" w:rsidRDefault="000F03BA" w:rsidP="000F03BA">
      <w:pPr>
        <w:jc w:val="both"/>
        <w:rPr>
          <w:rFonts w:ascii="Calibri" w:hAnsi="Calibri"/>
        </w:rPr>
      </w:pPr>
    </w:p>
    <w:p w:rsidR="000F03BA" w:rsidRDefault="000F03BA" w:rsidP="000F03BA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03. Vodorovné nosné konstrukce</w:t>
      </w:r>
    </w:p>
    <w:p w:rsidR="000F03BA" w:rsidRPr="002E0116" w:rsidRDefault="009D7A46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Není žádná změna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04</w:t>
      </w:r>
      <w:r w:rsidR="009D7A46">
        <w:rPr>
          <w:rFonts w:ascii="Calibri" w:hAnsi="Calibri"/>
          <w:b/>
        </w:rPr>
        <w:t>. Úpravy povrchů</w:t>
      </w:r>
    </w:p>
    <w:p w:rsidR="000F03BA" w:rsidRPr="007E11C3" w:rsidRDefault="009D7A46" w:rsidP="000F03BA">
      <w:pPr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 xml:space="preserve">Stěny a stropy budou </w:t>
      </w:r>
      <w:r w:rsidR="00B30410">
        <w:rPr>
          <w:rFonts w:ascii="Calibri" w:hAnsi="Calibri"/>
        </w:rPr>
        <w:t>o</w:t>
      </w:r>
      <w:r>
        <w:rPr>
          <w:rFonts w:ascii="Calibri" w:hAnsi="Calibri"/>
        </w:rPr>
        <w:t>patřeny</w:t>
      </w:r>
      <w:r w:rsidR="000F03BA" w:rsidRPr="00B76CA1">
        <w:rPr>
          <w:rFonts w:ascii="Calibri" w:hAnsi="Calibri"/>
        </w:rPr>
        <w:t xml:space="preserve"> tenkovrstvou štukovou omítkou, </w:t>
      </w:r>
      <w:r w:rsidR="00EC758E">
        <w:rPr>
          <w:rFonts w:ascii="Calibri" w:hAnsi="Calibri"/>
        </w:rPr>
        <w:t>bude provedena nová omítka pod obklady, resp. keramické</w:t>
      </w:r>
      <w:r w:rsidR="000F03BA" w:rsidRPr="00B76CA1">
        <w:rPr>
          <w:rFonts w:ascii="Calibri" w:hAnsi="Calibri"/>
        </w:rPr>
        <w:t xml:space="preserve"> obklady v sociálních prostorách</w:t>
      </w:r>
      <w:r>
        <w:rPr>
          <w:rFonts w:ascii="Calibri" w:hAnsi="Calibri"/>
        </w:rPr>
        <w:t xml:space="preserve"> a kuchyňské lince</w:t>
      </w:r>
      <w:r w:rsidR="000F03BA" w:rsidRPr="00B76CA1">
        <w:rPr>
          <w:rFonts w:ascii="Calibri" w:hAnsi="Calibri"/>
        </w:rPr>
        <w:t>.</w:t>
      </w:r>
    </w:p>
    <w:p w:rsidR="000F03BA" w:rsidRPr="007E11C3" w:rsidRDefault="000F03BA" w:rsidP="000F03BA">
      <w:pPr>
        <w:rPr>
          <w:rFonts w:ascii="Calibri" w:hAnsi="Calibri"/>
          <w:color w:val="FF0000"/>
        </w:rPr>
      </w:pPr>
    </w:p>
    <w:p w:rsidR="000F03BA" w:rsidRPr="00B76CA1" w:rsidRDefault="000F03BA" w:rsidP="000F03BA">
      <w:pPr>
        <w:rPr>
          <w:rFonts w:ascii="Calibri" w:hAnsi="Calibri"/>
          <w:b/>
        </w:rPr>
      </w:pPr>
      <w:r w:rsidRPr="00B76CA1">
        <w:rPr>
          <w:rFonts w:ascii="Calibri" w:hAnsi="Calibri"/>
          <w:b/>
        </w:rPr>
        <w:t>0</w:t>
      </w:r>
      <w:r>
        <w:rPr>
          <w:rFonts w:ascii="Calibri" w:hAnsi="Calibri"/>
          <w:b/>
        </w:rPr>
        <w:t>5</w:t>
      </w:r>
      <w:r w:rsidRPr="00B76CA1">
        <w:rPr>
          <w:rFonts w:ascii="Calibri" w:hAnsi="Calibri"/>
          <w:b/>
        </w:rPr>
        <w:t>. Okna</w:t>
      </w:r>
    </w:p>
    <w:p w:rsidR="000F03BA" w:rsidRPr="00CB01E1" w:rsidRDefault="00080A2F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>Na s</w:t>
      </w:r>
      <w:r w:rsidR="000F03BA">
        <w:rPr>
          <w:rFonts w:ascii="Calibri" w:hAnsi="Calibri"/>
        </w:rPr>
        <w:t>távající</w:t>
      </w:r>
      <w:r>
        <w:rPr>
          <w:rFonts w:ascii="Calibri" w:hAnsi="Calibri"/>
        </w:rPr>
        <w:t>ch dřevěných oknech je</w:t>
      </w:r>
      <w:r w:rsidR="00D14411">
        <w:rPr>
          <w:rFonts w:ascii="Calibri" w:hAnsi="Calibri"/>
        </w:rPr>
        <w:t xml:space="preserve"> značně poškozený lak (nátěr), který je nutný opravit. Z dřevěných částí bude odstraněn stávající nátěr, rámy budou obroušeny, natřeny penetrací, přetmeleny a opatřeny dvojitým krycím nátěrem. </w:t>
      </w:r>
      <w:r>
        <w:rPr>
          <w:rFonts w:ascii="Calibri" w:hAnsi="Calibri"/>
        </w:rPr>
        <w:t>Okna je nutné seřídit a přetmelit skleněné výplně</w:t>
      </w:r>
      <w:r w:rsidR="00B30410">
        <w:rPr>
          <w:rFonts w:ascii="Calibri" w:hAnsi="Calibri"/>
        </w:rPr>
        <w:t>.</w:t>
      </w:r>
      <w:r w:rsidR="00D14411">
        <w:rPr>
          <w:rFonts w:ascii="Calibri" w:hAnsi="Calibri"/>
        </w:rPr>
        <w:t xml:space="preserve"> 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06</w:t>
      </w:r>
      <w:r w:rsidRPr="00CB01E1">
        <w:rPr>
          <w:rFonts w:ascii="Calibri" w:hAnsi="Calibri"/>
          <w:b/>
        </w:rPr>
        <w:t>. Dveře</w:t>
      </w:r>
    </w:p>
    <w:p w:rsidR="000F03BA" w:rsidRPr="007E11C3" w:rsidRDefault="00D14411" w:rsidP="000F03BA">
      <w:pPr>
        <w:jc w:val="both"/>
        <w:rPr>
          <w:rFonts w:ascii="Calibri" w:hAnsi="Calibri"/>
          <w:color w:val="FF0000"/>
        </w:rPr>
      </w:pPr>
      <w:r w:rsidRPr="00CB01E1">
        <w:rPr>
          <w:rFonts w:ascii="Calibri" w:hAnsi="Calibri"/>
        </w:rPr>
        <w:t>Vni</w:t>
      </w:r>
      <w:r>
        <w:rPr>
          <w:rFonts w:ascii="Calibri" w:hAnsi="Calibri"/>
        </w:rPr>
        <w:t>třní dveřní křídla budou z dřevovláknité desky HDF tloušťky 3 mm s povrchovou úpravou dle vybraného dekoru,</w:t>
      </w:r>
      <w:r w:rsidRPr="00CB01E1">
        <w:rPr>
          <w:rFonts w:ascii="Calibri" w:hAnsi="Calibri"/>
        </w:rPr>
        <w:t xml:space="preserve"> plná,</w:t>
      </w:r>
      <w:r>
        <w:rPr>
          <w:rFonts w:ascii="Calibri" w:hAnsi="Calibri"/>
        </w:rPr>
        <w:t xml:space="preserve"> popřípadě 2/3 prosklená</w:t>
      </w:r>
      <w:r w:rsidRPr="00CB01E1">
        <w:rPr>
          <w:rFonts w:ascii="Calibri" w:hAnsi="Calibri"/>
        </w:rPr>
        <w:t xml:space="preserve"> </w:t>
      </w:r>
      <w:r>
        <w:rPr>
          <w:rFonts w:ascii="Calibri" w:hAnsi="Calibri"/>
        </w:rPr>
        <w:t>otvíra</w:t>
      </w:r>
      <w:r w:rsidRPr="00CB01E1">
        <w:rPr>
          <w:rFonts w:ascii="Calibri" w:hAnsi="Calibri"/>
        </w:rPr>
        <w:t>vá. Zárubně budou ocelové, zazdívané.</w:t>
      </w:r>
    </w:p>
    <w:p w:rsidR="000F03BA" w:rsidRPr="00CB01E1" w:rsidRDefault="000F03BA" w:rsidP="000F03BA">
      <w:pPr>
        <w:rPr>
          <w:rFonts w:ascii="Calibri" w:hAnsi="Calibri"/>
        </w:rPr>
      </w:pPr>
    </w:p>
    <w:p w:rsidR="00ED5840" w:rsidRPr="00CB01E1" w:rsidRDefault="000F03BA" w:rsidP="00ED5840">
      <w:pPr>
        <w:rPr>
          <w:rFonts w:ascii="Calibri" w:hAnsi="Calibri"/>
          <w:b/>
        </w:rPr>
      </w:pPr>
      <w:r>
        <w:rPr>
          <w:rFonts w:ascii="Calibri" w:hAnsi="Calibri"/>
          <w:b/>
        </w:rPr>
        <w:t>07</w:t>
      </w:r>
      <w:r w:rsidR="00C47452">
        <w:rPr>
          <w:rFonts w:ascii="Calibri" w:hAnsi="Calibri"/>
          <w:b/>
        </w:rPr>
        <w:t xml:space="preserve">. </w:t>
      </w:r>
      <w:r w:rsidR="00ED5840" w:rsidRPr="00CB01E1">
        <w:rPr>
          <w:rFonts w:ascii="Calibri" w:hAnsi="Calibri"/>
          <w:b/>
        </w:rPr>
        <w:t>Konstrukce podlah</w:t>
      </w:r>
    </w:p>
    <w:p w:rsidR="00ED5840" w:rsidRDefault="00ED5840" w:rsidP="00ED5840">
      <w:pPr>
        <w:jc w:val="both"/>
        <w:rPr>
          <w:rFonts w:ascii="Calibri" w:hAnsi="Calibri"/>
        </w:rPr>
      </w:pPr>
      <w:r w:rsidRPr="00CB01E1">
        <w:rPr>
          <w:rFonts w:ascii="Calibri" w:hAnsi="Calibri"/>
        </w:rPr>
        <w:t>Skladby podlah</w:t>
      </w:r>
      <w:r w:rsidR="00080A2F">
        <w:rPr>
          <w:rFonts w:ascii="Calibri" w:hAnsi="Calibri"/>
        </w:rPr>
        <w:t xml:space="preserve"> zůstávají stávající. Po</w:t>
      </w:r>
      <w:r>
        <w:rPr>
          <w:rFonts w:ascii="Calibri" w:hAnsi="Calibri"/>
        </w:rPr>
        <w:t xml:space="preserve"> odstranění stávajících podlahových krytin</w:t>
      </w:r>
      <w:r w:rsidR="00B30410">
        <w:rPr>
          <w:rFonts w:ascii="Calibri" w:hAnsi="Calibri"/>
        </w:rPr>
        <w:t xml:space="preserve"> (keramická dlažba</w:t>
      </w:r>
      <w:r w:rsidR="00080A2F">
        <w:rPr>
          <w:rFonts w:ascii="Calibri" w:hAnsi="Calibri"/>
        </w:rPr>
        <w:t>, teraso)</w:t>
      </w:r>
      <w:r w:rsidR="008C3AC3">
        <w:rPr>
          <w:rFonts w:ascii="Calibri" w:hAnsi="Calibri"/>
        </w:rPr>
        <w:t>, bu</w:t>
      </w:r>
      <w:r w:rsidR="00080A2F">
        <w:rPr>
          <w:rFonts w:ascii="Calibri" w:hAnsi="Calibri"/>
        </w:rPr>
        <w:t>dou podlahy přebroušeny a bude proveden penetrační nátěr</w:t>
      </w:r>
      <w:r w:rsidR="008C3AC3">
        <w:rPr>
          <w:rFonts w:ascii="Calibri" w:hAnsi="Calibri"/>
        </w:rPr>
        <w:t xml:space="preserve">, </w:t>
      </w:r>
      <w:r>
        <w:rPr>
          <w:rFonts w:ascii="Calibri" w:hAnsi="Calibri"/>
        </w:rPr>
        <w:t>samonivelační stěr</w:t>
      </w:r>
      <w:r w:rsidR="00B30410">
        <w:rPr>
          <w:rFonts w:ascii="Calibri" w:hAnsi="Calibri"/>
        </w:rPr>
        <w:t>ka</w:t>
      </w:r>
      <w:r w:rsidR="00080A2F">
        <w:rPr>
          <w:rFonts w:ascii="Calibri" w:hAnsi="Calibri"/>
        </w:rPr>
        <w:t>. V koupelně a WC bude provedena</w:t>
      </w:r>
      <w:r w:rsidR="008C3AC3">
        <w:rPr>
          <w:rFonts w:ascii="Calibri" w:hAnsi="Calibri"/>
        </w:rPr>
        <w:t xml:space="preserve"> tekutá izolace proti vodě</w:t>
      </w:r>
      <w:r w:rsidR="00B30410">
        <w:rPr>
          <w:rFonts w:ascii="Calibri" w:hAnsi="Calibri"/>
        </w:rPr>
        <w:t>, na kterou bude položena nová keramická dlažba. V</w:t>
      </w:r>
      <w:r w:rsidR="008C3AC3">
        <w:rPr>
          <w:rFonts w:ascii="Calibri" w:hAnsi="Calibri"/>
        </w:rPr>
        <w:t>e vstupní</w:t>
      </w:r>
      <w:r w:rsidR="00080A2F">
        <w:rPr>
          <w:rFonts w:ascii="Calibri" w:hAnsi="Calibri"/>
        </w:rPr>
        <w:t> chodbě a pokoji bude plošně nalepena podlahová krytina z</w:t>
      </w:r>
      <w:r w:rsidR="00B30410">
        <w:rPr>
          <w:rFonts w:ascii="Calibri" w:hAnsi="Calibri"/>
        </w:rPr>
        <w:t xml:space="preserve"> PVC,</w:t>
      </w:r>
      <w:r w:rsidR="00C203B7">
        <w:rPr>
          <w:rFonts w:ascii="Calibri" w:hAnsi="Calibri"/>
        </w:rPr>
        <w:t xml:space="preserve"> alternativně plovoucí podlaha (stejná cena), a to včetně</w:t>
      </w:r>
      <w:r w:rsidR="00B30410">
        <w:rPr>
          <w:rFonts w:ascii="Calibri" w:hAnsi="Calibri"/>
        </w:rPr>
        <w:t xml:space="preserve"> soklových lišt</w:t>
      </w:r>
      <w:r>
        <w:rPr>
          <w:rFonts w:ascii="Calibri" w:hAnsi="Calibri"/>
        </w:rPr>
        <w:t>.</w:t>
      </w:r>
    </w:p>
    <w:p w:rsidR="000F03BA" w:rsidRPr="00CB01E1" w:rsidRDefault="000F03BA" w:rsidP="000F03BA">
      <w:pPr>
        <w:rPr>
          <w:rFonts w:ascii="Calibri" w:hAnsi="Calibri"/>
        </w:rPr>
      </w:pPr>
    </w:p>
    <w:p w:rsidR="000F03BA" w:rsidRPr="00CB01E1" w:rsidRDefault="000F03BA" w:rsidP="000F03BA">
      <w:pPr>
        <w:rPr>
          <w:rFonts w:ascii="Calibri" w:hAnsi="Calibri"/>
          <w:b/>
        </w:rPr>
      </w:pPr>
      <w:r>
        <w:rPr>
          <w:rFonts w:ascii="Calibri" w:hAnsi="Calibri"/>
          <w:b/>
        </w:rPr>
        <w:t>08</w:t>
      </w:r>
      <w:r w:rsidR="00ED5840">
        <w:rPr>
          <w:rFonts w:ascii="Calibri" w:hAnsi="Calibri"/>
          <w:b/>
        </w:rPr>
        <w:t>. Topení</w:t>
      </w:r>
    </w:p>
    <w:p w:rsidR="008C3AC3" w:rsidRDefault="00430B3D" w:rsidP="000F03BA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Bytová </w:t>
      </w:r>
      <w:r w:rsidR="00ED5840">
        <w:rPr>
          <w:rFonts w:ascii="Calibri" w:hAnsi="Calibri"/>
        </w:rPr>
        <w:t>jednotka bude vytápěna</w:t>
      </w:r>
      <w:r w:rsidR="00D14411">
        <w:rPr>
          <w:rFonts w:ascii="Calibri" w:hAnsi="Calibri"/>
        </w:rPr>
        <w:t xml:space="preserve"> pomocí přímotopných konvektorů </w:t>
      </w:r>
      <w:r w:rsidR="00ED5840">
        <w:rPr>
          <w:rFonts w:ascii="Calibri" w:hAnsi="Calibri"/>
        </w:rPr>
        <w:t xml:space="preserve">s vestavěným termostatem a v sociálce </w:t>
      </w:r>
      <w:r>
        <w:rPr>
          <w:rFonts w:ascii="Calibri" w:hAnsi="Calibri"/>
        </w:rPr>
        <w:t xml:space="preserve">se bude topit </w:t>
      </w:r>
      <w:r w:rsidR="00ED5840">
        <w:rPr>
          <w:rFonts w:ascii="Calibri" w:hAnsi="Calibri"/>
        </w:rPr>
        <w:t xml:space="preserve">elektrickým topným žebříkem. </w:t>
      </w:r>
    </w:p>
    <w:p w:rsidR="00ED5840" w:rsidRPr="007E11C3" w:rsidRDefault="00ED5840" w:rsidP="000F03BA">
      <w:pPr>
        <w:jc w:val="both"/>
        <w:rPr>
          <w:rFonts w:ascii="Calibri" w:hAnsi="Calibri"/>
          <w:color w:val="FF0000"/>
        </w:rPr>
      </w:pPr>
    </w:p>
    <w:p w:rsidR="008C3AC3" w:rsidRDefault="008C3AC3" w:rsidP="008C3AC3">
      <w:pPr>
        <w:rPr>
          <w:rFonts w:ascii="Calibri" w:hAnsi="Calibri"/>
          <w:b/>
        </w:rPr>
      </w:pPr>
    </w:p>
    <w:p w:rsidR="008C3AC3" w:rsidRDefault="008C3AC3" w:rsidP="008C3AC3">
      <w:pPr>
        <w:rPr>
          <w:rFonts w:ascii="Calibri" w:hAnsi="Calibri"/>
          <w:b/>
        </w:rPr>
      </w:pPr>
    </w:p>
    <w:p w:rsidR="008C3AC3" w:rsidRDefault="000F03BA" w:rsidP="008C3AC3">
      <w:pPr>
        <w:rPr>
          <w:rFonts w:ascii="Calibri" w:hAnsi="Calibri"/>
          <w:b/>
        </w:rPr>
      </w:pPr>
      <w:r>
        <w:rPr>
          <w:rFonts w:ascii="Calibri" w:hAnsi="Calibri"/>
          <w:b/>
        </w:rPr>
        <w:t>09</w:t>
      </w:r>
      <w:r w:rsidR="009D7A46">
        <w:rPr>
          <w:rFonts w:ascii="Calibri" w:hAnsi="Calibri"/>
          <w:b/>
        </w:rPr>
        <w:t>. Elektroinstalace</w:t>
      </w:r>
    </w:p>
    <w:p w:rsidR="0071122C" w:rsidRPr="008C3AC3" w:rsidRDefault="00EC758E" w:rsidP="008C3AC3">
      <w:pPr>
        <w:rPr>
          <w:rFonts w:ascii="Calibri" w:hAnsi="Calibri"/>
          <w:b/>
        </w:rPr>
      </w:pPr>
      <w:r>
        <w:rPr>
          <w:rFonts w:ascii="Calibri" w:hAnsi="Calibri"/>
        </w:rPr>
        <w:t xml:space="preserve">Bude provedena </w:t>
      </w:r>
      <w:r w:rsidR="008C3AC3">
        <w:rPr>
          <w:rFonts w:ascii="Calibri" w:hAnsi="Calibri"/>
        </w:rPr>
        <w:t xml:space="preserve">kontrola stávajících elektro rozvodů. </w:t>
      </w:r>
      <w:r w:rsidR="008C3AC3">
        <w:rPr>
          <w:rFonts w:ascii="Calibri" w:hAnsi="Calibri" w:cs="Calibri"/>
        </w:rPr>
        <w:t>Veškeré elektro práce</w:t>
      </w:r>
      <w:r w:rsidR="0071122C" w:rsidRPr="0071122C">
        <w:rPr>
          <w:rFonts w:ascii="Calibri" w:hAnsi="Calibri" w:cs="Calibri"/>
        </w:rPr>
        <w:t xml:space="preserve"> budou provedeny v souladu s ČSN 3</w:t>
      </w:r>
      <w:r w:rsidR="008C3AC3">
        <w:rPr>
          <w:rFonts w:ascii="Calibri" w:hAnsi="Calibri" w:cs="Calibri"/>
        </w:rPr>
        <w:t xml:space="preserve">3 2130. Všechny koncové prvky (zásuvky, spínače, svítidla) budou demontovány a osazeny nové. </w:t>
      </w:r>
      <w:r w:rsidR="00D36E46">
        <w:rPr>
          <w:rFonts w:ascii="Calibri" w:hAnsi="Calibri" w:cs="Calibri"/>
        </w:rPr>
        <w:t>Hlásič kouře bude osazen v pokoji s kuchyní.</w:t>
      </w:r>
      <w:r w:rsidR="00B46EFA">
        <w:rPr>
          <w:rFonts w:ascii="Calibri" w:hAnsi="Calibri" w:cs="Calibri"/>
        </w:rPr>
        <w:t xml:space="preserve"> Internetový rozvod a </w:t>
      </w:r>
      <w:r w:rsidR="00D36E46">
        <w:rPr>
          <w:rFonts w:ascii="Calibri" w:hAnsi="Calibri" w:cs="Calibri"/>
        </w:rPr>
        <w:t>rozvod STA</w:t>
      </w:r>
      <w:r w:rsidR="00B46EFA">
        <w:rPr>
          <w:rFonts w:ascii="Calibri" w:hAnsi="Calibri" w:cs="Calibri"/>
        </w:rPr>
        <w:t xml:space="preserve"> bude zaveden do obývacího pokoje (zásuvka STA, datová zásuvka) a bude ukončen ve vstupní chodbě.</w:t>
      </w:r>
      <w:r w:rsidR="008C3AC3">
        <w:rPr>
          <w:rFonts w:ascii="Calibri" w:hAnsi="Calibri" w:cs="Calibri"/>
        </w:rPr>
        <w:t xml:space="preserve"> Bude provedena nová elektro revize.</w:t>
      </w:r>
    </w:p>
    <w:p w:rsidR="000F03BA" w:rsidRPr="003F6667" w:rsidRDefault="000F03BA" w:rsidP="000F03BA">
      <w:pPr>
        <w:rPr>
          <w:rFonts w:ascii="Calibri" w:hAnsi="Calibri"/>
        </w:rPr>
      </w:pPr>
    </w:p>
    <w:p w:rsidR="000F03BA" w:rsidRPr="003F6667" w:rsidRDefault="000F03BA" w:rsidP="000F03BA">
      <w:pPr>
        <w:rPr>
          <w:rFonts w:ascii="Calibri" w:hAnsi="Calibri"/>
          <w:b/>
        </w:rPr>
      </w:pPr>
      <w:r w:rsidRPr="003F6667">
        <w:rPr>
          <w:rFonts w:ascii="Calibri" w:hAnsi="Calibri"/>
          <w:b/>
        </w:rPr>
        <w:t>1</w:t>
      </w:r>
      <w:r>
        <w:rPr>
          <w:rFonts w:ascii="Calibri" w:hAnsi="Calibri"/>
          <w:b/>
        </w:rPr>
        <w:t>0</w:t>
      </w:r>
      <w:r w:rsidRPr="003F6667">
        <w:rPr>
          <w:rFonts w:ascii="Calibri" w:hAnsi="Calibri"/>
          <w:b/>
        </w:rPr>
        <w:t xml:space="preserve">. </w:t>
      </w:r>
      <w:r w:rsidR="00C47452">
        <w:rPr>
          <w:rFonts w:ascii="Calibri" w:hAnsi="Calibri"/>
          <w:b/>
        </w:rPr>
        <w:t>ZTI</w:t>
      </w:r>
    </w:p>
    <w:p w:rsidR="00D91583" w:rsidRDefault="008C3AC3" w:rsidP="000F03BA">
      <w:pPr>
        <w:rPr>
          <w:rFonts w:ascii="Calibri" w:hAnsi="Calibri"/>
        </w:rPr>
      </w:pPr>
      <w:r>
        <w:rPr>
          <w:rFonts w:ascii="Calibri" w:hAnsi="Calibri"/>
        </w:rPr>
        <w:t>Stávající z</w:t>
      </w:r>
      <w:r w:rsidR="00D91583" w:rsidRPr="002B3AFC">
        <w:rPr>
          <w:rFonts w:ascii="Calibri" w:hAnsi="Calibri"/>
        </w:rPr>
        <w:t xml:space="preserve">ařizovací předměty budou </w:t>
      </w:r>
      <w:r w:rsidR="0080753B">
        <w:rPr>
          <w:rFonts w:ascii="Calibri" w:hAnsi="Calibri"/>
        </w:rPr>
        <w:t>demontovány a osazeny nové. Budou demontovány rozvody studené a teplé vody, které budou provedeny od stávajících stoupaček nové</w:t>
      </w:r>
      <w:r w:rsidR="00D91583">
        <w:rPr>
          <w:rFonts w:ascii="Calibri" w:hAnsi="Calibri"/>
        </w:rPr>
        <w:t>. Oh</w:t>
      </w:r>
      <w:r w:rsidR="00A921F3">
        <w:rPr>
          <w:rFonts w:ascii="Calibri" w:hAnsi="Calibri"/>
        </w:rPr>
        <w:t>řev vody bude zajištěn pomocí</w:t>
      </w:r>
      <w:r w:rsidR="00D91583">
        <w:rPr>
          <w:rFonts w:ascii="Calibri" w:hAnsi="Calibri"/>
        </w:rPr>
        <w:t xml:space="preserve"> elektrického ohřívače se zásobníkem 80-100l vody. </w:t>
      </w:r>
      <w:r w:rsidR="00392B9E">
        <w:rPr>
          <w:rFonts w:ascii="Calibri" w:hAnsi="Calibri"/>
        </w:rPr>
        <w:t>Budou vyměněny všechny zápachové uzávěry (sifony) a roháčky</w:t>
      </w:r>
      <w:r w:rsidR="00430B3D">
        <w:rPr>
          <w:rFonts w:ascii="Calibri" w:hAnsi="Calibri"/>
        </w:rPr>
        <w:t xml:space="preserve">. </w:t>
      </w:r>
    </w:p>
    <w:p w:rsidR="008C3AC3" w:rsidRDefault="008C3AC3" w:rsidP="000F03BA">
      <w:pPr>
        <w:rPr>
          <w:rFonts w:ascii="Calibri" w:hAnsi="Calibri"/>
        </w:rPr>
      </w:pPr>
    </w:p>
    <w:p w:rsidR="00C47452" w:rsidRPr="00C47452" w:rsidRDefault="00C47452" w:rsidP="000F03BA">
      <w:pPr>
        <w:rPr>
          <w:rFonts w:ascii="Calibri" w:hAnsi="Calibri"/>
          <w:b/>
        </w:rPr>
      </w:pPr>
      <w:r w:rsidRPr="00C47452">
        <w:rPr>
          <w:rFonts w:ascii="Calibri" w:hAnsi="Calibri"/>
          <w:b/>
        </w:rPr>
        <w:t>11. Kanalizace</w:t>
      </w:r>
    </w:p>
    <w:p w:rsidR="00C47452" w:rsidRDefault="0080753B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>Stávající splašková kanalizace bude demontována a od stávajících stoupaček bude provedena nová připojovací kanalizace.</w:t>
      </w:r>
    </w:p>
    <w:p w:rsidR="00D36E46" w:rsidRDefault="00D36E46" w:rsidP="000F03BA">
      <w:pPr>
        <w:rPr>
          <w:rFonts w:ascii="Calibri" w:hAnsi="Calibri" w:cs="Calibri"/>
        </w:rPr>
      </w:pPr>
    </w:p>
    <w:p w:rsidR="00D36E46" w:rsidRPr="00D36E46" w:rsidRDefault="00D36E46" w:rsidP="000F03BA">
      <w:pPr>
        <w:rPr>
          <w:rFonts w:ascii="Calibri" w:hAnsi="Calibri" w:cs="Calibri"/>
          <w:b/>
        </w:rPr>
      </w:pPr>
      <w:r w:rsidRPr="00D36E46">
        <w:rPr>
          <w:rFonts w:ascii="Calibri" w:hAnsi="Calibri" w:cs="Calibri"/>
          <w:b/>
        </w:rPr>
        <w:t>12. VZT</w:t>
      </w:r>
    </w:p>
    <w:p w:rsidR="00F44F75" w:rsidRDefault="0080753B" w:rsidP="000F03B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Koupelna a </w:t>
      </w:r>
      <w:r w:rsidR="00E07043">
        <w:rPr>
          <w:rFonts w:ascii="Calibri" w:hAnsi="Calibri" w:cs="Calibri"/>
        </w:rPr>
        <w:t>WC bude odvětrané</w:t>
      </w:r>
      <w:r w:rsidR="00C203B7">
        <w:rPr>
          <w:rFonts w:ascii="Calibri" w:hAnsi="Calibri" w:cs="Calibri"/>
        </w:rPr>
        <w:t xml:space="preserve"> pomocí ventilátoru zaústěného do potrubí 110mm, které bude vedeno v kastlíku chodbou a bude vyústěno přes okno (upravené) ven. </w:t>
      </w:r>
      <w:r w:rsidR="00D36E46">
        <w:rPr>
          <w:rFonts w:ascii="Calibri" w:hAnsi="Calibri" w:cs="Calibri"/>
        </w:rPr>
        <w:t>Potrubí od digestoře bude vyvedeno do fasády pomocí potrubí 110</w:t>
      </w:r>
      <w:r>
        <w:rPr>
          <w:rFonts w:ascii="Calibri" w:hAnsi="Calibri" w:cs="Calibri"/>
        </w:rPr>
        <w:t xml:space="preserve"> </w:t>
      </w:r>
      <w:r w:rsidR="00D36E46">
        <w:rPr>
          <w:rFonts w:ascii="Calibri" w:hAnsi="Calibri" w:cs="Calibri"/>
        </w:rPr>
        <w:t>mm</w:t>
      </w:r>
      <w:r>
        <w:rPr>
          <w:rFonts w:ascii="Calibri" w:hAnsi="Calibri" w:cs="Calibri"/>
        </w:rPr>
        <w:t xml:space="preserve">. Viditelné </w:t>
      </w:r>
      <w:proofErr w:type="gramStart"/>
      <w:r>
        <w:rPr>
          <w:rFonts w:ascii="Calibri" w:hAnsi="Calibri" w:cs="Calibri"/>
        </w:rPr>
        <w:t xml:space="preserve">potrubí </w:t>
      </w:r>
      <w:r w:rsidR="00D36E46">
        <w:rPr>
          <w:rFonts w:ascii="Calibri" w:hAnsi="Calibri" w:cs="Calibri"/>
        </w:rPr>
        <w:t xml:space="preserve"> bude</w:t>
      </w:r>
      <w:proofErr w:type="gramEnd"/>
      <w:r w:rsidR="00D36E46">
        <w:rPr>
          <w:rFonts w:ascii="Calibri" w:hAnsi="Calibri" w:cs="Calibri"/>
        </w:rPr>
        <w:t xml:space="preserve"> opláštěné SDK kastlíkem.</w:t>
      </w:r>
    </w:p>
    <w:p w:rsidR="00D36E46" w:rsidRDefault="00D36E46" w:rsidP="000F03BA">
      <w:pPr>
        <w:rPr>
          <w:rFonts w:ascii="Calibri" w:hAnsi="Calibri" w:cs="Calibri"/>
        </w:rPr>
      </w:pPr>
    </w:p>
    <w:p w:rsidR="00F44F75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</w:t>
      </w:r>
      <w:r w:rsidR="00F44F75" w:rsidRPr="00F44F75">
        <w:rPr>
          <w:rFonts w:ascii="Calibri" w:hAnsi="Calibri" w:cs="Calibri"/>
          <w:b/>
        </w:rPr>
        <w:t>. Vodotěsná izolace v místnostech s mokrým provozem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 xml:space="preserve">V místnostech s mokrým </w:t>
      </w:r>
      <w:bookmarkStart w:id="0" w:name="_GoBack"/>
      <w:bookmarkEnd w:id="0"/>
      <w:r w:rsidRPr="00F44F75">
        <w:rPr>
          <w:rFonts w:ascii="Calibri" w:eastAsiaTheme="minorHAnsi" w:hAnsi="Calibri" w:cs="Calibri"/>
          <w:lang w:eastAsia="en-US"/>
        </w:rPr>
        <w:t>provozem (v koupelně</w:t>
      </w:r>
      <w:r w:rsidR="00A921F3">
        <w:rPr>
          <w:rFonts w:ascii="Calibri" w:eastAsiaTheme="minorHAnsi" w:hAnsi="Calibri" w:cs="Calibri"/>
          <w:lang w:eastAsia="en-US"/>
        </w:rPr>
        <w:t>, WC</w:t>
      </w:r>
      <w:r w:rsidRPr="00F44F75">
        <w:rPr>
          <w:rFonts w:ascii="Calibri" w:eastAsiaTheme="minorHAnsi" w:hAnsi="Calibri" w:cs="Calibri"/>
          <w:lang w:eastAsia="en-US"/>
        </w:rPr>
        <w:t>) je navržena povlaková izolace (např.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CEMIX 1K), nanášená ve dvou vrstvách. Pro izolaci rohů a mezer použít pružné těsnící</w:t>
      </w:r>
    </w:p>
    <w:p w:rsidR="00F44F75" w:rsidRPr="00F44F75" w:rsidRDefault="00F44F75" w:rsidP="00F44F75">
      <w:pPr>
        <w:rPr>
          <w:rFonts w:ascii="Calibri" w:hAnsi="Calibri" w:cs="Calibri"/>
        </w:rPr>
      </w:pPr>
      <w:r w:rsidRPr="00F44F75">
        <w:rPr>
          <w:rFonts w:ascii="Calibri" w:eastAsiaTheme="minorHAnsi" w:hAnsi="Calibri" w:cs="Calibri"/>
          <w:lang w:eastAsia="en-US"/>
        </w:rPr>
        <w:t>pásky.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14</w:t>
      </w:r>
      <w:r w:rsidR="00430B3D" w:rsidRPr="00F44F75">
        <w:rPr>
          <w:rFonts w:ascii="Calibri" w:hAnsi="Calibri" w:cs="Calibri"/>
          <w:b/>
        </w:rPr>
        <w:t>. Nátěry</w:t>
      </w:r>
    </w:p>
    <w:p w:rsidR="00430B3D" w:rsidRPr="00F44F75" w:rsidRDefault="00430B3D" w:rsidP="000F03BA">
      <w:pPr>
        <w:rPr>
          <w:rFonts w:ascii="Calibri" w:hAnsi="Calibri" w:cs="Calibri"/>
        </w:rPr>
      </w:pPr>
      <w:r w:rsidRPr="00F44F75">
        <w:rPr>
          <w:rFonts w:ascii="Calibri" w:hAnsi="Calibri" w:cs="Calibri"/>
        </w:rPr>
        <w:t xml:space="preserve">Budou provedeny </w:t>
      </w:r>
      <w:r w:rsidR="00F466CD">
        <w:rPr>
          <w:rFonts w:ascii="Calibri" w:hAnsi="Calibri" w:cs="Calibri"/>
        </w:rPr>
        <w:t xml:space="preserve">syntetické </w:t>
      </w:r>
      <w:r w:rsidR="00823938">
        <w:rPr>
          <w:rFonts w:ascii="Calibri" w:hAnsi="Calibri" w:cs="Calibri"/>
        </w:rPr>
        <w:t>nátěry ocelových zárubní a opraveny (obnoveny) nátěry dřevěných oken.</w:t>
      </w:r>
    </w:p>
    <w:p w:rsidR="00430B3D" w:rsidRPr="00F44F75" w:rsidRDefault="00430B3D" w:rsidP="000F03BA">
      <w:pPr>
        <w:rPr>
          <w:rFonts w:ascii="Calibri" w:hAnsi="Calibri" w:cs="Calibri"/>
        </w:rPr>
      </w:pPr>
    </w:p>
    <w:p w:rsidR="00430B3D" w:rsidRPr="00F44F75" w:rsidRDefault="00D36E46" w:rsidP="000F03B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</w:t>
      </w:r>
      <w:r w:rsidR="00430B3D" w:rsidRPr="00F44F75">
        <w:rPr>
          <w:rFonts w:ascii="Calibri" w:hAnsi="Calibri" w:cs="Calibri"/>
          <w:b/>
        </w:rPr>
        <w:t>. Malby</w:t>
      </w:r>
    </w:p>
    <w:p w:rsidR="00F44F75" w:rsidRPr="00F44F75" w:rsidRDefault="00F466CD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>
        <w:rPr>
          <w:rFonts w:ascii="Calibri" w:eastAsiaTheme="minorHAnsi" w:hAnsi="Calibri" w:cs="Calibri"/>
          <w:lang w:eastAsia="en-US"/>
        </w:rPr>
        <w:t>Pro malby</w:t>
      </w:r>
      <w:r w:rsidR="00F44F75" w:rsidRPr="00F44F75">
        <w:rPr>
          <w:rFonts w:ascii="Calibri" w:eastAsiaTheme="minorHAnsi" w:hAnsi="Calibri" w:cs="Calibri"/>
          <w:lang w:eastAsia="en-US"/>
        </w:rPr>
        <w:t xml:space="preserve"> se </w:t>
      </w:r>
      <w:r>
        <w:rPr>
          <w:rFonts w:ascii="Calibri" w:eastAsiaTheme="minorHAnsi" w:hAnsi="Calibri" w:cs="Calibri"/>
          <w:lang w:eastAsia="en-US"/>
        </w:rPr>
        <w:t xml:space="preserve">dá </w:t>
      </w:r>
      <w:r w:rsidR="00F44F75" w:rsidRPr="00F44F75">
        <w:rPr>
          <w:rFonts w:ascii="Calibri" w:eastAsiaTheme="minorHAnsi" w:hAnsi="Calibri" w:cs="Calibri"/>
          <w:lang w:eastAsia="en-US"/>
        </w:rPr>
        <w:t>např. použít nátěrů PRIMALEX (např. universální nátěr PRIMALEX POLAR u</w:t>
      </w:r>
    </w:p>
    <w:p w:rsidR="00F44F75" w:rsidRPr="00F44F75" w:rsidRDefault="00F44F75" w:rsidP="00F44F75">
      <w:pPr>
        <w:autoSpaceDE w:val="0"/>
        <w:autoSpaceDN w:val="0"/>
        <w:adjustRightInd w:val="0"/>
        <w:rPr>
          <w:rFonts w:ascii="Calibri" w:eastAsiaTheme="minorHAnsi" w:hAnsi="Calibri" w:cs="Calibri"/>
          <w:lang w:eastAsia="en-US"/>
        </w:rPr>
      </w:pPr>
      <w:r w:rsidRPr="00F44F75">
        <w:rPr>
          <w:rFonts w:ascii="Calibri" w:eastAsiaTheme="minorHAnsi" w:hAnsi="Calibri" w:cs="Calibri"/>
          <w:lang w:eastAsia="en-US"/>
        </w:rPr>
        <w:t>místností se standardním provozem). V místnostech s vlhkým provozem v sociálním zázemí</w:t>
      </w:r>
    </w:p>
    <w:p w:rsidR="00430B3D" w:rsidRPr="00F44F75" w:rsidRDefault="00F44F75" w:rsidP="00F44F75">
      <w:pPr>
        <w:rPr>
          <w:rFonts w:ascii="Calibri" w:hAnsi="Calibri" w:cs="Calibri"/>
          <w:b/>
        </w:rPr>
      </w:pPr>
      <w:r w:rsidRPr="00F44F75">
        <w:rPr>
          <w:rFonts w:ascii="Calibri" w:eastAsiaTheme="minorHAnsi" w:hAnsi="Calibri" w:cs="Calibri"/>
          <w:lang w:eastAsia="en-US"/>
        </w:rPr>
        <w:t>použít voděodolný nátěr (např. DULUX TRADE DIAMOND EGGSHELL).</w:t>
      </w:r>
    </w:p>
    <w:sectPr w:rsidR="00430B3D" w:rsidRPr="00F44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BA"/>
    <w:rsid w:val="00022307"/>
    <w:rsid w:val="00080A2F"/>
    <w:rsid w:val="00093E5F"/>
    <w:rsid w:val="000F03BA"/>
    <w:rsid w:val="00117929"/>
    <w:rsid w:val="0020334E"/>
    <w:rsid w:val="00392B9E"/>
    <w:rsid w:val="00430B3D"/>
    <w:rsid w:val="0071122C"/>
    <w:rsid w:val="0080753B"/>
    <w:rsid w:val="00823938"/>
    <w:rsid w:val="008C3AC3"/>
    <w:rsid w:val="009D7A46"/>
    <w:rsid w:val="00A564AC"/>
    <w:rsid w:val="00A76456"/>
    <w:rsid w:val="00A921F3"/>
    <w:rsid w:val="00B30410"/>
    <w:rsid w:val="00B46EFA"/>
    <w:rsid w:val="00BA598D"/>
    <w:rsid w:val="00C203B7"/>
    <w:rsid w:val="00C47452"/>
    <w:rsid w:val="00C57EA1"/>
    <w:rsid w:val="00D14411"/>
    <w:rsid w:val="00D36E46"/>
    <w:rsid w:val="00D91583"/>
    <w:rsid w:val="00E07043"/>
    <w:rsid w:val="00EC758E"/>
    <w:rsid w:val="00ED5840"/>
    <w:rsid w:val="00F44F75"/>
    <w:rsid w:val="00F4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8C457-F2AC-49E0-A6CF-1AA42DF2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F03B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635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19</cp:revision>
  <dcterms:created xsi:type="dcterms:W3CDTF">2022-07-11T18:15:00Z</dcterms:created>
  <dcterms:modified xsi:type="dcterms:W3CDTF">2023-02-22T12:07:00Z</dcterms:modified>
</cp:coreProperties>
</file>